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D798A" w14:textId="534E4F72" w:rsidR="00F2653E" w:rsidRDefault="00EC7399">
      <w:pPr>
        <w:tabs>
          <w:tab w:val="left" w:pos="993"/>
        </w:tabs>
        <w:spacing w:line="276" w:lineRule="auto"/>
        <w:rPr>
          <w:bCs/>
          <w:color w:val="FF0000"/>
        </w:rPr>
      </w:pPr>
      <w:r>
        <w:rPr>
          <w:b/>
          <w:i/>
          <w:iCs/>
          <w:color w:val="323E4F" w:themeColor="text2" w:themeShade="BF"/>
          <w:sz w:val="40"/>
          <w:szCs w:val="40"/>
        </w:rPr>
        <w:t>Lehdistötiedote</w:t>
      </w:r>
      <w:r>
        <w:rPr>
          <w:b/>
          <w:color w:val="323E4F" w:themeColor="text2" w:themeShade="BF"/>
          <w:sz w:val="28"/>
          <w:szCs w:val="28"/>
        </w:rPr>
        <w:t xml:space="preserve"> </w:t>
      </w:r>
      <w:r>
        <w:rPr>
          <w:b/>
          <w:color w:val="323E4F" w:themeColor="text2" w:themeShade="BF"/>
          <w:sz w:val="28"/>
          <w:szCs w:val="28"/>
        </w:rPr>
        <w:tab/>
      </w:r>
      <w:r w:rsidR="00007DD9">
        <w:rPr>
          <w:b/>
          <w:color w:val="FF0000"/>
          <w:sz w:val="28"/>
          <w:szCs w:val="28"/>
        </w:rPr>
        <w:tab/>
      </w:r>
      <w:r>
        <w:rPr>
          <w:b/>
          <w:color w:val="323E4F" w:themeColor="text2" w:themeShade="BF"/>
          <w:sz w:val="28"/>
          <w:szCs w:val="28"/>
        </w:rPr>
        <w:tab/>
      </w:r>
    </w:p>
    <w:p w14:paraId="0ACE19DE" w14:textId="1FC31BF6" w:rsidR="005A0A3B" w:rsidRDefault="005A0A3B">
      <w:pPr>
        <w:tabs>
          <w:tab w:val="left" w:pos="993"/>
        </w:tabs>
        <w:spacing w:line="276" w:lineRule="auto"/>
        <w:rPr>
          <w:bCs/>
          <w:color w:val="FF0000"/>
        </w:rPr>
      </w:pPr>
    </w:p>
    <w:p w14:paraId="71CAE9C9" w14:textId="7DD6D99F" w:rsidR="00F2653E" w:rsidRDefault="0064138D">
      <w:pPr>
        <w:tabs>
          <w:tab w:val="left" w:pos="993"/>
        </w:tabs>
        <w:spacing w:line="276" w:lineRule="auto"/>
      </w:pPr>
      <w:r>
        <w:rPr>
          <w:b/>
          <w:color w:val="323E4F" w:themeColor="text2" w:themeShade="BF"/>
          <w:sz w:val="28"/>
          <w:szCs w:val="28"/>
        </w:rPr>
        <w:t xml:space="preserve">KAIKILLE VAPAA KANGASKOSKI </w:t>
      </w:r>
      <w:r w:rsidR="007426FE" w:rsidRPr="00332197">
        <w:rPr>
          <w:b/>
          <w:color w:val="323E4F" w:themeColor="text2" w:themeShade="BF"/>
          <w:sz w:val="28"/>
          <w:szCs w:val="28"/>
        </w:rPr>
        <w:t>– 20 VUODEN PUURTAMISEN</w:t>
      </w:r>
      <w:r w:rsidR="003A532F">
        <w:rPr>
          <w:b/>
          <w:color w:val="323E4F" w:themeColor="text2" w:themeShade="BF"/>
          <w:sz w:val="28"/>
          <w:szCs w:val="28"/>
        </w:rPr>
        <w:t xml:space="preserve"> JA REILUN 3 KK URAKOINNIN</w:t>
      </w:r>
      <w:r w:rsidR="007426FE" w:rsidRPr="00332197">
        <w:rPr>
          <w:b/>
          <w:color w:val="323E4F" w:themeColor="text2" w:themeShade="BF"/>
          <w:sz w:val="28"/>
          <w:szCs w:val="28"/>
        </w:rPr>
        <w:t xml:space="preserve"> JÄLKEEN </w:t>
      </w:r>
      <w:r>
        <w:rPr>
          <w:b/>
          <w:color w:val="323E4F" w:themeColor="text2" w:themeShade="BF"/>
          <w:sz w:val="28"/>
          <w:szCs w:val="28"/>
        </w:rPr>
        <w:t>KOSKI ON VIHDOIN AVOIN</w:t>
      </w:r>
    </w:p>
    <w:p w14:paraId="1077BCBB" w14:textId="308D803D" w:rsidR="00F2653E" w:rsidRDefault="00F2653E">
      <w:pPr>
        <w:tabs>
          <w:tab w:val="left" w:pos="993"/>
        </w:tabs>
        <w:spacing w:line="276" w:lineRule="auto"/>
        <w:rPr>
          <w:rFonts w:ascii="Calibri" w:hAnsi="Calibri"/>
        </w:rPr>
      </w:pPr>
    </w:p>
    <w:p w14:paraId="0C8A08E8" w14:textId="1194E380" w:rsidR="00332197" w:rsidRDefault="00332197" w:rsidP="005A0A3B">
      <w:r>
        <w:t xml:space="preserve">Etelä-Karjalassa sijaitsevalla Hiitolanjoella on </w:t>
      </w:r>
      <w:r w:rsidR="007D141C">
        <w:t>purettu nyt</w:t>
      </w:r>
      <w:r>
        <w:t xml:space="preserve"> iso vesivoimapa</w:t>
      </w:r>
      <w:r w:rsidR="007D141C">
        <w:t>to</w:t>
      </w:r>
      <w:r w:rsidR="00216DE8">
        <w:t xml:space="preserve"> ja maisemoitu voimalan ympäristöä virkistyskäyttöön</w:t>
      </w:r>
      <w:r>
        <w:t>. Kangaskosken padon purkaminen auttaa uhanalaisia vaelluskaloja, kuten Laatokan lohta ja taimenta. Laaja joukko toimijoita on tehnyt vuosikymmeniä töitä Hiitolanjoen vapauttamiseksi.</w:t>
      </w:r>
      <w:r w:rsidR="00286FBE">
        <w:t xml:space="preserve"> </w:t>
      </w:r>
    </w:p>
    <w:p w14:paraId="6F1E7564" w14:textId="4685B162" w:rsidR="00332197" w:rsidRDefault="00332197" w:rsidP="005A0A3B"/>
    <w:p w14:paraId="14AD6E68" w14:textId="7C11D0DB" w:rsidR="003A532F" w:rsidRDefault="00332197" w:rsidP="005A0A3B">
      <w:r>
        <w:t>Kangaskosken voimalan toiminta päättyi heinäkuun lopulla, ja urakka koskella käynnistyi välittömästi</w:t>
      </w:r>
      <w:r w:rsidRPr="0032053B">
        <w:t xml:space="preserve"> </w:t>
      </w:r>
      <w:r>
        <w:t xml:space="preserve">Etelä-Suomen aluehallintoviraston myöntämän luvan ehtojen mukaisesti. </w:t>
      </w:r>
      <w:r w:rsidR="001045AE">
        <w:t>V</w:t>
      </w:r>
      <w:r w:rsidR="00263684">
        <w:t>oimala</w:t>
      </w:r>
      <w:r w:rsidR="001045AE">
        <w:t>itoksen</w:t>
      </w:r>
      <w:r w:rsidR="00263684">
        <w:t xml:space="preserve"> säätöpato</w:t>
      </w:r>
      <w:r w:rsidR="003A532F">
        <w:t xml:space="preserve"> purettiin syyskuussa</w:t>
      </w:r>
      <w:r w:rsidR="00263684">
        <w:t xml:space="preserve"> ja</w:t>
      </w:r>
      <w:r w:rsidR="003A532F">
        <w:t xml:space="preserve"> </w:t>
      </w:r>
      <w:r w:rsidR="001045AE">
        <w:t>L</w:t>
      </w:r>
      <w:r w:rsidR="003A532F">
        <w:t>aatokan lohet ovat jo löytäneet uusille lisääntymisalueille.</w:t>
      </w:r>
      <w:r w:rsidR="00263684">
        <w:t xml:space="preserve"> </w:t>
      </w:r>
      <w:r w:rsidR="00F62A5D">
        <w:t>Myös</w:t>
      </w:r>
      <w:r w:rsidR="003A532F">
        <w:t xml:space="preserve"> retkeilijät pääsevät ihastelemaan avointa koskea, kun</w:t>
      </w:r>
      <w:r w:rsidR="00F62A5D">
        <w:t xml:space="preserve"> voimalan ympäristö</w:t>
      </w:r>
      <w:r w:rsidR="003A532F">
        <w:t>n työt valmistuvat tällä viikolla.</w:t>
      </w:r>
      <w:r w:rsidR="00286FBE">
        <w:t xml:space="preserve"> Padon purkamisen, kosken rakentamisen ja patoalueen kunnostamisen kävijöille turvalliseksi ja viihtyisäksi toteutti Oteran Oy.</w:t>
      </w:r>
    </w:p>
    <w:p w14:paraId="50831EF3" w14:textId="77777777" w:rsidR="00332197" w:rsidRDefault="00332197" w:rsidP="005A0A3B"/>
    <w:p w14:paraId="50D07DA5" w14:textId="4370CEA2" w:rsidR="00332197" w:rsidRPr="00332197" w:rsidRDefault="00332197" w:rsidP="00332197">
      <w:r w:rsidRPr="00332197">
        <w:t>Hiitolanjoe</w:t>
      </w:r>
      <w:r w:rsidR="00F62A5D">
        <w:t>n Kangaskoskella</w:t>
      </w:r>
      <w:r w:rsidRPr="00332197">
        <w:t xml:space="preserve"> järjestet</w:t>
      </w:r>
      <w:r w:rsidR="00F62A5D">
        <w:t>ään lauantaina 20.11.2021 klo 10</w:t>
      </w:r>
      <w:r w:rsidR="003A532F">
        <w:t>-</w:t>
      </w:r>
      <w:r w:rsidR="00F62A5D">
        <w:t>15 avoin yleisö</w:t>
      </w:r>
      <w:r w:rsidRPr="00332197">
        <w:t xml:space="preserve">tilaisuus </w:t>
      </w:r>
      <w:r w:rsidR="0064138D">
        <w:t>kosken vapautumisen</w:t>
      </w:r>
      <w:r w:rsidRPr="00332197">
        <w:t xml:space="preserve"> kunniaksi.</w:t>
      </w:r>
      <w:r>
        <w:t xml:space="preserve"> </w:t>
      </w:r>
      <w:r w:rsidR="00216DE8">
        <w:t>Ohjelmassa on puheenvuoroja tasatunnein klo 1</w:t>
      </w:r>
      <w:r w:rsidR="003A532F">
        <w:t>1-</w:t>
      </w:r>
      <w:r w:rsidR="00216DE8">
        <w:t>14</w:t>
      </w:r>
      <w:r w:rsidR="001045AE">
        <w:t>. Entisellä patoalueen kulkualueilla ja katselupaikoilla voi kulkea vapaasti ja ihailla vapaata koskea. Myös Kangaskosken saarelle pääsee nyt kiertämään uutta polkua ja kävijät pääsevät kurkistamaan myös voimalan sisälle.</w:t>
      </w:r>
    </w:p>
    <w:p w14:paraId="19AD55AC" w14:textId="77777777" w:rsidR="00332197" w:rsidRDefault="00332197" w:rsidP="005A0A3B"/>
    <w:p w14:paraId="6D90891E" w14:textId="59CF91DC" w:rsidR="005A0A3B" w:rsidRPr="00000F01" w:rsidRDefault="00000F01" w:rsidP="005A0A3B">
      <w:r>
        <w:t xml:space="preserve">Hiitolanjoella </w:t>
      </w:r>
      <w:r w:rsidR="000A4331">
        <w:t>e</w:t>
      </w:r>
      <w:r>
        <w:t>nnallistettaviin</w:t>
      </w:r>
      <w:r w:rsidR="00263684">
        <w:t xml:space="preserve"> kolmeen</w:t>
      </w:r>
      <w:r w:rsidR="000A4331">
        <w:t xml:space="preserve"> kosk</w:t>
      </w:r>
      <w:r w:rsidR="00263684">
        <w:t>ee</w:t>
      </w:r>
      <w:r w:rsidR="000A4331">
        <w:t>n</w:t>
      </w:r>
      <w:r>
        <w:t xml:space="preserve"> muodostuu runsaasti uutta lisääntymisalaa Laatokan lohelle ja taimenelle</w:t>
      </w:r>
      <w:r w:rsidR="001045AE">
        <w:t>, samalla avautuu reitti yläpuoliseen vesistöön</w:t>
      </w:r>
      <w:r>
        <w:t>. Ennallistusprojektia toteuttaa Etelä-Karjalan virkistysaluesäätiö, joka hankki omistukseensa voimalat Lahnasenkoskella 2017, Ritakoskella ja Kangaskoskella 2019.</w:t>
      </w:r>
      <w:r w:rsidRPr="00000F01">
        <w:t xml:space="preserve"> </w:t>
      </w:r>
      <w:r w:rsidR="001045AE">
        <w:t>Hiitolanjoki</w:t>
      </w:r>
      <w:r>
        <w:t xml:space="preserve"> on </w:t>
      </w:r>
      <w:r w:rsidR="001045AE">
        <w:t>avoin</w:t>
      </w:r>
      <w:r>
        <w:t xml:space="preserve"> vaelluskalojen kulkureitiksi </w:t>
      </w:r>
      <w:r w:rsidR="007426FE" w:rsidRPr="009666F2">
        <w:t>latva</w:t>
      </w:r>
      <w:r w:rsidRPr="009666F2">
        <w:t>vesille</w:t>
      </w:r>
      <w:r>
        <w:t xml:space="preserve"> syksyyn 2023 mennessä. Kalojen lisäksi </w:t>
      </w:r>
      <w:r w:rsidR="005A0A3B" w:rsidRPr="00000F01">
        <w:t>Kangaskoski, Lahnasenkoski ja Ritakoski tulevat</w:t>
      </w:r>
      <w:r>
        <w:t xml:space="preserve"> tuottamaan paljon iloa ja myös taloudellista hyötyä alueelle – kokonaisuudesta</w:t>
      </w:r>
      <w:r w:rsidR="005A0A3B" w:rsidRPr="00000F01">
        <w:t xml:space="preserve"> muodost</w:t>
      </w:r>
      <w:r>
        <w:t>uu</w:t>
      </w:r>
      <w:r w:rsidR="005A0A3B" w:rsidRPr="00000F01">
        <w:t xml:space="preserve"> eteläisen Suomen mittakaavassa poikkeuksellisen </w:t>
      </w:r>
      <w:r w:rsidR="007426FE" w:rsidRPr="009666F2">
        <w:t>upea koskireitti</w:t>
      </w:r>
      <w:r w:rsidR="005A0A3B" w:rsidRPr="00000F01">
        <w:t>, jonka yhteenlaskettu pudotuskorkeus on 18 metriä.</w:t>
      </w:r>
    </w:p>
    <w:p w14:paraId="5CE92694" w14:textId="77777777" w:rsidR="005A0A3B" w:rsidRDefault="005A0A3B" w:rsidP="005A0A3B"/>
    <w:p w14:paraId="7779DE25" w14:textId="56C9330C" w:rsidR="005A0A3B" w:rsidRDefault="005A0A3B" w:rsidP="005A0A3B">
      <w:r>
        <w:t>Valtakunnallisesti merkittäviin rakennettuihin kulttuuriympäristöihin (RKY) kuuluvat voimalarakennukset kunnostetaan ja niihin suunnitellaan museo- ja matkailutoimintaa. Lisäksi projektiin kuuluu myös kosk</w:t>
      </w:r>
      <w:r w:rsidR="00332197">
        <w:t>i</w:t>
      </w:r>
      <w:r>
        <w:t>en ympäristön maisemointi ja retkeilypalvelujen parantaminen.</w:t>
      </w:r>
    </w:p>
    <w:p w14:paraId="194C1E3D" w14:textId="77777777" w:rsidR="005A0A3B" w:rsidRDefault="005A0A3B" w:rsidP="005A0A3B"/>
    <w:p w14:paraId="40980148" w14:textId="421A0AE7" w:rsidR="0032053B" w:rsidRDefault="00EC7399">
      <w:pPr>
        <w:tabs>
          <w:tab w:val="left" w:pos="993"/>
        </w:tabs>
        <w:spacing w:line="276" w:lineRule="auto"/>
      </w:pPr>
      <w:r>
        <w:t>Etelä-Karjalan virkistysaluesäätiö toteuttaa Hiitolanjoen koskien ennallistamisen eri lähteistä kootulla rahoituksell</w:t>
      </w:r>
      <w:r w:rsidR="0032053B">
        <w:t xml:space="preserve">a. Voimaloiden hankinnan päärahoittaja oli </w:t>
      </w:r>
      <w:r w:rsidR="009666F2">
        <w:t>M</w:t>
      </w:r>
      <w:r w:rsidR="007426FE" w:rsidRPr="009666F2">
        <w:t>aa- ja metsätalousministeriö</w:t>
      </w:r>
      <w:r w:rsidR="0032053B">
        <w:t xml:space="preserve">, lisäksi lahjoituksia </w:t>
      </w:r>
      <w:r w:rsidR="001045AE">
        <w:t>on saatu</w:t>
      </w:r>
      <w:r w:rsidR="0032053B">
        <w:t xml:space="preserve"> yksityisiltä säätiöiltä, yrityksiltä ja henkilöiltä, ja varoja on riittänyt myös Kangaskosken ennallistuksen toteutukseen, johon lisäksi on saatu EU-ohjelmarahoitusta CBC-ohjelmasta (RivTimes-hanke). Suurimmat rahoittaja ovat </w:t>
      </w:r>
      <w:r w:rsidR="00C04E2D">
        <w:rPr>
          <w:rFonts w:eastAsia="Times New Roman"/>
        </w:rPr>
        <w:t>WWF ja Lassi Leppisen säätiö</w:t>
      </w:r>
      <w:r w:rsidR="0032053B">
        <w:t>, Etelä-Karjalan Säästöpankkisäätiö, OP Simpele, Lähi-Tapiola ja Rautjärven kunta.</w:t>
      </w:r>
      <w:r w:rsidR="00C04E2D">
        <w:t xml:space="preserve"> </w:t>
      </w:r>
      <w:r w:rsidR="000B67AC">
        <w:t>Lisäksi merkittävä määrä l</w:t>
      </w:r>
      <w:r w:rsidR="00C04E2D">
        <w:t>ahjoituksia on saatu myös yksityishenkilöiltä.</w:t>
      </w:r>
      <w:r w:rsidR="0032053B">
        <w:t xml:space="preserve"> Lahnasenkoske</w:t>
      </w:r>
      <w:r w:rsidR="000B67AC">
        <w:t>n</w:t>
      </w:r>
      <w:r w:rsidR="0032053B">
        <w:t xml:space="preserve"> ja Ritakoske</w:t>
      </w:r>
      <w:r w:rsidR="000B67AC">
        <w:t>n ennallistukseen</w:t>
      </w:r>
      <w:r w:rsidR="0032053B">
        <w:t xml:space="preserve"> tarvitaan vielä lisärahoitusta</w:t>
      </w:r>
      <w:r w:rsidR="000B67AC">
        <w:t xml:space="preserve">. Hiitolanjoen vapauttamisen varmistamiseen </w:t>
      </w:r>
      <w:r w:rsidR="0032053B">
        <w:t xml:space="preserve">voi osallistua </w:t>
      </w:r>
      <w:r w:rsidR="000A310E">
        <w:t xml:space="preserve">kuka tahansa </w:t>
      </w:r>
      <w:r w:rsidR="0032053B">
        <w:t xml:space="preserve">myös </w:t>
      </w:r>
      <w:r w:rsidR="000A310E">
        <w:t>pienemmillä summilla</w:t>
      </w:r>
      <w:r w:rsidR="0064138D">
        <w:t xml:space="preserve"> </w:t>
      </w:r>
      <w:r w:rsidR="000A310E">
        <w:t>Etelä-Karjalan virkistysaluesäätiö käynnistä</w:t>
      </w:r>
      <w:r w:rsidR="0064138D">
        <w:t xml:space="preserve">män </w:t>
      </w:r>
      <w:r w:rsidR="000A310E">
        <w:t xml:space="preserve">julkisen rahankeräyskampanjan </w:t>
      </w:r>
      <w:r w:rsidR="0064138D">
        <w:t>kautta</w:t>
      </w:r>
      <w:r w:rsidR="000A310E">
        <w:t>.</w:t>
      </w:r>
    </w:p>
    <w:p w14:paraId="2475A3C9" w14:textId="77777777" w:rsidR="0032053B" w:rsidRDefault="0032053B">
      <w:pPr>
        <w:tabs>
          <w:tab w:val="left" w:pos="993"/>
        </w:tabs>
        <w:spacing w:line="276" w:lineRule="auto"/>
      </w:pPr>
    </w:p>
    <w:p w14:paraId="027D5D50" w14:textId="77777777" w:rsidR="0032053B" w:rsidRDefault="0032053B" w:rsidP="0032053B">
      <w:pPr>
        <w:rPr>
          <w:lang w:eastAsia="fi-FI"/>
        </w:rPr>
      </w:pPr>
      <w:r>
        <w:rPr>
          <w:lang w:eastAsia="fi-FI"/>
        </w:rPr>
        <w:t xml:space="preserve">Hankkeiden edistymistä voi seurata osoitteessa </w:t>
      </w:r>
      <w:hyperlink r:id="rId6" w:history="1">
        <w:r>
          <w:rPr>
            <w:rStyle w:val="Hyperlinkki"/>
            <w:lang w:eastAsia="fi-FI"/>
          </w:rPr>
          <w:t>www.hiitolanjoki.fi</w:t>
        </w:r>
      </w:hyperlink>
    </w:p>
    <w:p w14:paraId="1E71812F" w14:textId="77777777" w:rsidR="0032053B" w:rsidRDefault="0032053B" w:rsidP="0032053B">
      <w:pPr>
        <w:rPr>
          <w:lang w:eastAsia="fi-FI"/>
        </w:rPr>
      </w:pPr>
      <w:r>
        <w:rPr>
          <w:lang w:eastAsia="fi-FI"/>
        </w:rPr>
        <w:t xml:space="preserve">Etelä-Karjalan virkistysaluesäätiö </w:t>
      </w:r>
      <w:hyperlink r:id="rId7" w:history="1">
        <w:r>
          <w:rPr>
            <w:rStyle w:val="Hyperlinkki"/>
            <w:lang w:eastAsia="fi-FI"/>
          </w:rPr>
          <w:t>www.ekvas.fi</w:t>
        </w:r>
      </w:hyperlink>
      <w:r>
        <w:rPr>
          <w:lang w:eastAsia="fi-FI"/>
        </w:rPr>
        <w:t xml:space="preserve"> </w:t>
      </w:r>
    </w:p>
    <w:p w14:paraId="3E537C0E" w14:textId="77777777" w:rsidR="00F2653E" w:rsidRDefault="00F2653E">
      <w:pPr>
        <w:tabs>
          <w:tab w:val="left" w:pos="993"/>
        </w:tabs>
        <w:spacing w:line="276" w:lineRule="auto"/>
        <w:rPr>
          <w:rFonts w:ascii="Calibri" w:hAnsi="Calibri"/>
        </w:rPr>
      </w:pPr>
    </w:p>
    <w:p w14:paraId="3BA1D48B" w14:textId="7648033E" w:rsidR="00286FBE" w:rsidRDefault="00EC7399" w:rsidP="00811045">
      <w:pPr>
        <w:spacing w:line="259" w:lineRule="auto"/>
      </w:pPr>
      <w:r>
        <w:t xml:space="preserve">Lisätiedot: </w:t>
      </w:r>
      <w:r w:rsidR="00811045">
        <w:tab/>
      </w:r>
      <w:r>
        <w:t>Hanna Ollikainen</w:t>
      </w:r>
      <w:r w:rsidR="00286FBE">
        <w:t>, EK virkistysaluesäätiö</w:t>
      </w:r>
      <w:r w:rsidR="00286FBE">
        <w:tab/>
      </w:r>
      <w:hyperlink r:id="rId8" w:history="1">
        <w:r w:rsidR="00286FBE" w:rsidRPr="00DF6DCD">
          <w:rPr>
            <w:rStyle w:val="Hyperlinkki"/>
          </w:rPr>
          <w:t>hanna.ollikainen@ekarjala.fi</w:t>
        </w:r>
      </w:hyperlink>
      <w:r w:rsidR="0047783B">
        <w:rPr>
          <w:rStyle w:val="Hyperlinkki"/>
        </w:rPr>
        <w:t xml:space="preserve">, </w:t>
      </w:r>
      <w:r w:rsidR="00811045">
        <w:t>040 823 5105</w:t>
      </w:r>
      <w:r w:rsidR="00286FBE">
        <w:tab/>
      </w:r>
    </w:p>
    <w:p w14:paraId="04B831C0" w14:textId="1D95B930" w:rsidR="00286FBE" w:rsidRDefault="00286FBE" w:rsidP="00811045">
      <w:pPr>
        <w:spacing w:line="259" w:lineRule="auto"/>
      </w:pPr>
      <w:r>
        <w:tab/>
        <w:t>Timo Luukkonen, työmaapäällikkö</w:t>
      </w:r>
      <w:r>
        <w:tab/>
      </w:r>
      <w:hyperlink r:id="rId9" w:history="1">
        <w:r w:rsidRPr="00DF6DCD">
          <w:rPr>
            <w:rStyle w:val="Hyperlinkki"/>
          </w:rPr>
          <w:t>timo.luukkonen@oteran.fi</w:t>
        </w:r>
      </w:hyperlink>
      <w:r>
        <w:t xml:space="preserve"> 040 596 0331</w:t>
      </w:r>
    </w:p>
    <w:sectPr w:rsidR="00286FBE">
      <w:headerReference w:type="default" r:id="rId10"/>
      <w:footerReference w:type="default" r:id="rId11"/>
      <w:pgSz w:w="11906" w:h="16838"/>
      <w:pgMar w:top="1134" w:right="1134" w:bottom="964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6D5F2" w14:textId="77777777" w:rsidR="003E01AB" w:rsidRDefault="003E01AB">
      <w:r>
        <w:separator/>
      </w:r>
    </w:p>
  </w:endnote>
  <w:endnote w:type="continuationSeparator" w:id="0">
    <w:p w14:paraId="5080D9F5" w14:textId="77777777" w:rsidR="003E01AB" w:rsidRDefault="003E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059CF7" w14:textId="2440BBC7" w:rsidR="00F2653E" w:rsidRDefault="00F2653E">
    <w:pPr>
      <w:pStyle w:val="Alatunnist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D7B73" w14:textId="77777777" w:rsidR="003E01AB" w:rsidRDefault="003E01AB">
      <w:r>
        <w:separator/>
      </w:r>
    </w:p>
  </w:footnote>
  <w:footnote w:type="continuationSeparator" w:id="0">
    <w:p w14:paraId="612AD1BD" w14:textId="77777777" w:rsidR="003E01AB" w:rsidRDefault="003E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683F8" w14:textId="77777777" w:rsidR="00F2653E" w:rsidRDefault="00EC7399">
    <w:pPr>
      <w:pStyle w:val="Yltunniste"/>
    </w:pPr>
    <w:r>
      <w:tab/>
    </w:r>
    <w:r>
      <w:rPr>
        <w:noProof/>
        <w:lang w:eastAsia="fi-FI"/>
      </w:rPr>
      <w:drawing>
        <wp:inline distT="0" distB="0" distL="0" distR="0" wp14:anchorId="5BA01127" wp14:editId="5758023A">
          <wp:extent cx="1495425" cy="608784"/>
          <wp:effectExtent l="0" t="0" r="0" b="1270"/>
          <wp:docPr id="1" name="Kuva 3" descr="Kuva, joka sisältää kohteen ruo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3" descr="Kuva, joka sisältää kohteen ruoka&#10;&#10;Kuvaus luotu automaattisest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07453" cy="61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3E"/>
    <w:rsid w:val="00000F01"/>
    <w:rsid w:val="00007DD9"/>
    <w:rsid w:val="000930E2"/>
    <w:rsid w:val="000A310E"/>
    <w:rsid w:val="000A3476"/>
    <w:rsid w:val="000A4331"/>
    <w:rsid w:val="000B67AC"/>
    <w:rsid w:val="001045AE"/>
    <w:rsid w:val="00170249"/>
    <w:rsid w:val="00216DE8"/>
    <w:rsid w:val="00263684"/>
    <w:rsid w:val="002809B4"/>
    <w:rsid w:val="00286FBE"/>
    <w:rsid w:val="002A0C92"/>
    <w:rsid w:val="0032053B"/>
    <w:rsid w:val="00332197"/>
    <w:rsid w:val="00346B28"/>
    <w:rsid w:val="003A532F"/>
    <w:rsid w:val="003E01AB"/>
    <w:rsid w:val="004201BC"/>
    <w:rsid w:val="0047783B"/>
    <w:rsid w:val="005A0A3B"/>
    <w:rsid w:val="0064138D"/>
    <w:rsid w:val="006F2C99"/>
    <w:rsid w:val="007426FE"/>
    <w:rsid w:val="007D141C"/>
    <w:rsid w:val="00811045"/>
    <w:rsid w:val="008166CB"/>
    <w:rsid w:val="009666F2"/>
    <w:rsid w:val="00975479"/>
    <w:rsid w:val="009A5D70"/>
    <w:rsid w:val="00C04E2D"/>
    <w:rsid w:val="00D1687F"/>
    <w:rsid w:val="00E21F04"/>
    <w:rsid w:val="00E22423"/>
    <w:rsid w:val="00EC7399"/>
    <w:rsid w:val="00F2653E"/>
    <w:rsid w:val="00F6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3A49"/>
  <w15:docId w15:val="{AAC6DBBB-937E-482D-BC10-1EF7246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2ACC"/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0A2531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0A2531"/>
  </w:style>
  <w:style w:type="character" w:customStyle="1" w:styleId="Internet-linkki">
    <w:name w:val="Internet-linkki"/>
    <w:basedOn w:val="Kappaleenoletusfontti"/>
    <w:uiPriority w:val="99"/>
    <w:unhideWhenUsed/>
    <w:rsid w:val="00B473EC"/>
    <w:rPr>
      <w:color w:val="0563C1" w:themeColor="hyperlink"/>
      <w:u w:val="single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qFormat/>
    <w:rsid w:val="00B473EC"/>
    <w:rPr>
      <w:rFonts w:ascii="Calibri" w:hAnsi="Calibri"/>
      <w:szCs w:val="21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qFormat/>
    <w:rsid w:val="009D3C4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C12ACC"/>
    <w:pPr>
      <w:ind w:left="720"/>
    </w:pPr>
  </w:style>
  <w:style w:type="paragraph" w:styleId="Yltunniste">
    <w:name w:val="header"/>
    <w:basedOn w:val="Normaali"/>
    <w:link w:val="YltunnisteChar"/>
    <w:uiPriority w:val="99"/>
    <w:unhideWhenUsed/>
    <w:rsid w:val="000A253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0A2531"/>
    <w:pPr>
      <w:tabs>
        <w:tab w:val="center" w:pos="4819"/>
        <w:tab w:val="right" w:pos="9638"/>
      </w:tabs>
    </w:pPr>
  </w:style>
  <w:style w:type="paragraph" w:styleId="Vaintekstin">
    <w:name w:val="Plain Text"/>
    <w:basedOn w:val="Normaali"/>
    <w:link w:val="VaintekstinChar"/>
    <w:uiPriority w:val="99"/>
    <w:semiHidden/>
    <w:unhideWhenUsed/>
    <w:qFormat/>
    <w:rsid w:val="00B473EC"/>
    <w:rPr>
      <w:rFonts w:ascii="Calibri" w:hAnsi="Calibri"/>
      <w:szCs w:val="21"/>
    </w:rPr>
  </w:style>
  <w:style w:type="character" w:styleId="Hyperlinkki">
    <w:name w:val="Hyperlink"/>
    <w:basedOn w:val="Kappaleenoletusfontti"/>
    <w:uiPriority w:val="99"/>
    <w:unhideWhenUsed/>
    <w:rsid w:val="00811045"/>
    <w:rPr>
      <w:color w:val="0563C1" w:themeColor="hyperlink"/>
      <w:u w:val="single"/>
    </w:rPr>
  </w:style>
  <w:style w:type="paragraph" w:customStyle="1" w:styleId="xmsonormal">
    <w:name w:val="x_msonormal"/>
    <w:basedOn w:val="Normaali"/>
    <w:rsid w:val="00007DD9"/>
    <w:rPr>
      <w:rFonts w:ascii="Calibri" w:hAnsi="Calibri" w:cs="Calibri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86F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a.ollikainen@ekarjala.f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kvas.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iitolanjoki.f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imo.luukkonen@oteran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Ollikainen Hanna</dc:creator>
  <dc:description/>
  <cp:lastModifiedBy>Ollikainen Hanna</cp:lastModifiedBy>
  <cp:revision>5</cp:revision>
  <cp:lastPrinted>2020-04-24T11:32:00Z</cp:lastPrinted>
  <dcterms:created xsi:type="dcterms:W3CDTF">2021-09-06T12:16:00Z</dcterms:created>
  <dcterms:modified xsi:type="dcterms:W3CDTF">2021-11-15T06:56:00Z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